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027" w:rsidRDefault="006B6AB0" w:rsidP="006B6A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 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ТР</w:t>
      </w:r>
    </w:p>
    <w:p w:rsidR="006B6AB0" w:rsidRDefault="006B6AB0" w:rsidP="006B6A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</w:t>
      </w:r>
      <w:r w:rsidR="00B3010F">
        <w:rPr>
          <w:rFonts w:ascii="Times New Roman" w:hAnsi="Times New Roman" w:cs="Times New Roman"/>
          <w:sz w:val="28"/>
          <w:szCs w:val="28"/>
        </w:rPr>
        <w:t>инятых на заседании</w:t>
      </w:r>
      <w:r w:rsidR="004D52F4">
        <w:rPr>
          <w:rFonts w:ascii="Times New Roman" w:hAnsi="Times New Roman" w:cs="Times New Roman"/>
          <w:sz w:val="28"/>
          <w:szCs w:val="28"/>
        </w:rPr>
        <w:t xml:space="preserve"> Совета народных депутатов</w:t>
      </w:r>
      <w:r w:rsidR="00B3010F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4D52F4">
        <w:rPr>
          <w:rFonts w:ascii="Times New Roman" w:hAnsi="Times New Roman" w:cs="Times New Roman"/>
          <w:sz w:val="28"/>
          <w:szCs w:val="28"/>
        </w:rPr>
        <w:t xml:space="preserve"> Почепа от 27</w:t>
      </w:r>
      <w:r w:rsidR="00B3010F">
        <w:rPr>
          <w:rFonts w:ascii="Times New Roman" w:hAnsi="Times New Roman" w:cs="Times New Roman"/>
          <w:sz w:val="28"/>
          <w:szCs w:val="28"/>
        </w:rPr>
        <w:t xml:space="preserve"> декабря 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B6AB0" w:rsidRDefault="006B6AB0" w:rsidP="006B6AB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7634"/>
      </w:tblGrid>
      <w:tr w:rsidR="006B6AB0" w:rsidTr="004D52F4">
        <w:trPr>
          <w:trHeight w:val="735"/>
        </w:trPr>
        <w:tc>
          <w:tcPr>
            <w:tcW w:w="751" w:type="dxa"/>
          </w:tcPr>
          <w:p w:rsidR="006B6AB0" w:rsidRDefault="006B6AB0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6B6AB0" w:rsidRDefault="006B6AB0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6B6AB0" w:rsidRDefault="006B6AB0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6B6AB0" w:rsidRDefault="006B6AB0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634" w:type="dxa"/>
          </w:tcPr>
          <w:p w:rsidR="006B6AB0" w:rsidRDefault="006B6AB0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6B6AB0" w:rsidTr="000D7A44">
        <w:trPr>
          <w:trHeight w:val="687"/>
        </w:trPr>
        <w:tc>
          <w:tcPr>
            <w:tcW w:w="751" w:type="dxa"/>
          </w:tcPr>
          <w:p w:rsidR="006B6AB0" w:rsidRDefault="006B6AB0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6B6AB0" w:rsidRDefault="00D97066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7634" w:type="dxa"/>
          </w:tcPr>
          <w:p w:rsidR="006B6AB0" w:rsidRDefault="000D7A44" w:rsidP="000D7A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досрочном прекращении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полномочий депутата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 народных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Почепа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Измерова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7587C" w:rsidTr="004D52F4">
        <w:trPr>
          <w:trHeight w:val="945"/>
        </w:trPr>
        <w:tc>
          <w:tcPr>
            <w:tcW w:w="751" w:type="dxa"/>
          </w:tcPr>
          <w:p w:rsidR="0087587C" w:rsidRDefault="0087587C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87587C" w:rsidRDefault="009220FB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634" w:type="dxa"/>
          </w:tcPr>
          <w:p w:rsidR="0087587C" w:rsidRDefault="000D7A44" w:rsidP="00C27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8C">
              <w:rPr>
                <w:rFonts w:ascii="Times New Roman" w:hAnsi="Times New Roman" w:cs="Times New Roman"/>
                <w:sz w:val="28"/>
                <w:szCs w:val="28"/>
              </w:rPr>
              <w:t xml:space="preserve">О прогнозе  социально – 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</w:t>
            </w:r>
            <w:r w:rsidR="0087587C">
              <w:rPr>
                <w:rFonts w:ascii="Times New Roman" w:hAnsi="Times New Roman" w:cs="Times New Roman"/>
                <w:sz w:val="28"/>
                <w:szCs w:val="28"/>
              </w:rPr>
              <w:t xml:space="preserve"> принятии бюджета Почепского городского поселения Почепского муниципального  р</w:t>
            </w:r>
            <w:r w:rsidR="009D49E1">
              <w:rPr>
                <w:rFonts w:ascii="Times New Roman" w:hAnsi="Times New Roman" w:cs="Times New Roman"/>
                <w:sz w:val="28"/>
                <w:szCs w:val="28"/>
              </w:rPr>
              <w:t>айона  Брянской  области на 2022 год  и на  плановый период 2023 и 2024</w:t>
            </w:r>
            <w:r w:rsidR="0087587C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="009D49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D52F4" w:rsidTr="004D52F4">
        <w:trPr>
          <w:trHeight w:val="945"/>
        </w:trPr>
        <w:tc>
          <w:tcPr>
            <w:tcW w:w="751" w:type="dxa"/>
          </w:tcPr>
          <w:p w:rsidR="004D52F4" w:rsidRDefault="0087587C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4D52F4" w:rsidRDefault="00D97066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7634" w:type="dxa"/>
          </w:tcPr>
          <w:p w:rsidR="007752B7" w:rsidRDefault="004D52F4" w:rsidP="00775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 изменений в решение Совета народных</w:t>
            </w:r>
            <w:r w:rsidR="009D49E1">
              <w:rPr>
                <w:rFonts w:ascii="Times New Roman" w:hAnsi="Times New Roman" w:cs="Times New Roman"/>
                <w:sz w:val="28"/>
                <w:szCs w:val="28"/>
              </w:rPr>
              <w:t xml:space="preserve"> депутатов города Почепа от 15.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12.2020 «О бюджете Почепского городского поселения Почепского муниципального  района  Брянской  области на 2021 год  и на  плановый период 2022 и 2023 годов</w:t>
            </w:r>
            <w:r w:rsidR="009D49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bookmarkStart w:id="0" w:name="_GoBack"/>
        <w:bookmarkEnd w:id="0"/>
      </w:tr>
      <w:tr w:rsidR="002366A4" w:rsidTr="004D52F4">
        <w:trPr>
          <w:trHeight w:val="945"/>
        </w:trPr>
        <w:tc>
          <w:tcPr>
            <w:tcW w:w="751" w:type="dxa"/>
          </w:tcPr>
          <w:p w:rsidR="002366A4" w:rsidRDefault="009220FB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2366A4" w:rsidRDefault="00D97066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634" w:type="dxa"/>
          </w:tcPr>
          <w:p w:rsidR="002366A4" w:rsidRDefault="00E343B7" w:rsidP="004F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порядке составления, рассмотрения и утверждения бюджета Почепского городского поселения Почепского муниципального  района  Брянской  области, а также порядке представления, рассмотрения и утверждения отчетности об исполнении бюджета Почепского городского поселения Почепского муниципального  района  Брянской  области и его внешней проверки.</w:t>
            </w:r>
          </w:p>
        </w:tc>
      </w:tr>
      <w:tr w:rsidR="00D00954" w:rsidTr="004D52F4">
        <w:trPr>
          <w:trHeight w:val="945"/>
        </w:trPr>
        <w:tc>
          <w:tcPr>
            <w:tcW w:w="751" w:type="dxa"/>
          </w:tcPr>
          <w:p w:rsidR="00D00954" w:rsidRDefault="009220FB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9" w:type="dxa"/>
          </w:tcPr>
          <w:p w:rsidR="00D00954" w:rsidRDefault="00D97066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7634" w:type="dxa"/>
          </w:tcPr>
          <w:p w:rsidR="00D00954" w:rsidRDefault="00D00954" w:rsidP="003B1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установлении тарифов на перевозки по муниципальным маршрутам регулярных перевозок пассажиров и багажа автомобильным  транспортом на территории Почепского городского поселения Почепского муниципального района Брянской области на 2022 год.</w:t>
            </w:r>
          </w:p>
        </w:tc>
      </w:tr>
      <w:tr w:rsidR="004D52F4" w:rsidTr="004D52F4">
        <w:trPr>
          <w:trHeight w:val="945"/>
        </w:trPr>
        <w:tc>
          <w:tcPr>
            <w:tcW w:w="751" w:type="dxa"/>
          </w:tcPr>
          <w:p w:rsidR="004D52F4" w:rsidRDefault="009220FB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9" w:type="dxa"/>
          </w:tcPr>
          <w:p w:rsidR="004D52F4" w:rsidRDefault="00D97066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7634" w:type="dxa"/>
          </w:tcPr>
          <w:p w:rsidR="004D52F4" w:rsidRDefault="004D52F4" w:rsidP="009D4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7373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 внесении изменений в приложение № 3 к Решению об утверждении Положения о расчете размера платы</w:t>
            </w:r>
            <w:r w:rsidR="009D49E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373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 пользование  жилым помещением (платы за наем)</w:t>
            </w:r>
            <w:r w:rsidR="009D49E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373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для нанимателей жилых помещений по договорам социального найма и договорам найма жилых</w:t>
            </w:r>
            <w:r w:rsidR="00E343B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373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помещений государственного или муниципального жилищного фонда муниципального образования</w:t>
            </w:r>
            <w:r w:rsidR="00E343B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373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«город Почеп» и размера ежемесячной платы</w:t>
            </w:r>
            <w:r w:rsidR="00E343B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7373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 пользование жилым помещением от 30.12.2019 №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26</w:t>
            </w:r>
            <w:r w:rsidR="009D49E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</w:tr>
    </w:tbl>
    <w:p w:rsidR="006B6AB0" w:rsidRPr="006B6AB0" w:rsidRDefault="006B6AB0" w:rsidP="006B6AB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6B6AB0" w:rsidRPr="006B6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AB0"/>
    <w:rsid w:val="000D7A44"/>
    <w:rsid w:val="00196027"/>
    <w:rsid w:val="001E40C7"/>
    <w:rsid w:val="002366A4"/>
    <w:rsid w:val="004D52F4"/>
    <w:rsid w:val="006B6AB0"/>
    <w:rsid w:val="007752B7"/>
    <w:rsid w:val="0087587C"/>
    <w:rsid w:val="009220FB"/>
    <w:rsid w:val="009D49E1"/>
    <w:rsid w:val="00B3010F"/>
    <w:rsid w:val="00D00954"/>
    <w:rsid w:val="00D675D6"/>
    <w:rsid w:val="00D97066"/>
    <w:rsid w:val="00E3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16</cp:revision>
  <cp:lastPrinted>2022-01-11T11:31:00Z</cp:lastPrinted>
  <dcterms:created xsi:type="dcterms:W3CDTF">2021-02-08T06:14:00Z</dcterms:created>
  <dcterms:modified xsi:type="dcterms:W3CDTF">2022-01-11T11:31:00Z</dcterms:modified>
</cp:coreProperties>
</file>